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C17D2" w:rsidRPr="00DC17D2" w:rsidRDefault="00D108A4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Первый проректор</w:t>
      </w:r>
    </w:p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РХТУ им. Д.И. Менделеева</w:t>
      </w:r>
    </w:p>
    <w:p w:rsidR="005817D5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___________ Е.В. Хайдуков 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«____» _________ 20___</w:t>
      </w:r>
      <w:r w:rsidR="005817D5">
        <w:rPr>
          <w:rFonts w:ascii="Times New Roman" w:eastAsia="Calibri" w:hAnsi="Times New Roman" w:cs="Times New Roman"/>
          <w:sz w:val="24"/>
          <w:szCs w:val="24"/>
        </w:rPr>
        <w:t>__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Pr="006833F4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7D5" w:rsidRPr="00215FA0" w:rsidRDefault="003D062C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(Протокол №_____ заседания ЭК </w:t>
      </w:r>
      <w:r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D108A4"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_______________)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Экспертная комиссия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составе</w:t>
      </w:r>
      <w:r w:rsidR="003D06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</w:t>
      </w:r>
      <w:r w:rsidR="003A1439">
        <w:rPr>
          <w:rFonts w:ascii="Times New Roman" w:hAnsi="Times New Roman" w:cs="Times New Roman"/>
          <w:sz w:val="24"/>
          <w:szCs w:val="24"/>
        </w:rPr>
        <w:t>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должностей с указанием организации, инициалы и фамилии членов комиссии)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«____» _____________ 20 ____г. по  «____» _____________ 20 ____г. провела экспертизу материалов 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973CE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наименование материалов подлежащих экспертизе)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предмет отсутствия в них сведений, составляющих государственную тайну, и возможности их открытого опубликования.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Руководствуясь: Законом РФ «О государственной тайне», «Перечнем сведений, отнесенных к государственной тайне», утвержденным Указом Президента РФ от 30.11.1995 №1203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04.09.1994 №870, а также Перечнем сведений, подлежащих засекречиванию Минобрнауки России, утвержденным приказом Минобрнауки России от </w:t>
      </w:r>
      <w:r w:rsidR="009A19EB">
        <w:rPr>
          <w:rFonts w:ascii="Times New Roman" w:hAnsi="Times New Roman" w:cs="Times New Roman"/>
          <w:sz w:val="24"/>
          <w:szCs w:val="24"/>
        </w:rPr>
        <w:t>04.12.2023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="009A19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с, комиссия установила:</w:t>
      </w:r>
    </w:p>
    <w:p w:rsidR="005817D5" w:rsidRPr="004D799E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9E">
        <w:rPr>
          <w:rFonts w:ascii="Times New Roman" w:hAnsi="Times New Roman" w:cs="Times New Roman"/>
          <w:b/>
          <w:sz w:val="24"/>
          <w:szCs w:val="24"/>
        </w:rPr>
        <w:t xml:space="preserve">Сведения, содержащиеся в рассматриваемых материалах, находятся в компетенции </w:t>
      </w:r>
      <w:r>
        <w:rPr>
          <w:rFonts w:ascii="Times New Roman" w:hAnsi="Times New Roman" w:cs="Times New Roman"/>
          <w:b/>
          <w:sz w:val="24"/>
          <w:szCs w:val="24"/>
        </w:rPr>
        <w:t>РХТУ им. Д.И. Менделеева.</w:t>
      </w:r>
    </w:p>
    <w:p w:rsidR="005817D5" w:rsidRDefault="005817D5" w:rsidP="00581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материалах,____________________________ 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C0AA6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указываются сведения, содержащиеся в материалах)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РФ «О государственной тайне»), не относятся к Перечню сведений, отнесенных к государственной тайне, утвержденному Указом Президента РФ от 30.11.1995 №1203 не подлежат засекречиванию, данные материалы могут быть открыто опубликованы. 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B3BE6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(руководитель-эксперт)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5817D5" w:rsidRPr="005C2FC8" w:rsidRDefault="005817D5" w:rsidP="005817D5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5817D5" w:rsidP="005817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A307F9" w:rsidRDefault="00B77DAB"/>
    <w:sectPr w:rsidR="00A307F9" w:rsidSect="005817D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D5"/>
    <w:rsid w:val="003A1439"/>
    <w:rsid w:val="003D062C"/>
    <w:rsid w:val="005817D5"/>
    <w:rsid w:val="00797DE8"/>
    <w:rsid w:val="007B5E69"/>
    <w:rsid w:val="009A19EB"/>
    <w:rsid w:val="00B77DAB"/>
    <w:rsid w:val="00D108A4"/>
    <w:rsid w:val="00DC17D2"/>
    <w:rsid w:val="00F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AE76-39B4-4525-9932-5053B67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Мизина Дарья Владимировна</cp:lastModifiedBy>
  <cp:revision>6</cp:revision>
  <dcterms:created xsi:type="dcterms:W3CDTF">2025-02-06T09:35:00Z</dcterms:created>
  <dcterms:modified xsi:type="dcterms:W3CDTF">2025-09-30T08:37:00Z</dcterms:modified>
</cp:coreProperties>
</file>