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6922C" w14:textId="6D6B9581" w:rsidR="001234F7" w:rsidRDefault="006B0D1F" w:rsidP="00054FEE">
      <w:pPr>
        <w:spacing w:line="276" w:lineRule="auto"/>
        <w:jc w:val="center"/>
        <w:rPr>
          <w:rFonts w:ascii="Times New Roman" w:hAnsi="Times New Roman" w:cs="Times New Roman"/>
          <w:sz w:val="24"/>
        </w:rPr>
      </w:pPr>
      <w:r w:rsidRPr="006B0D1F">
        <w:rPr>
          <w:rFonts w:ascii="Times New Roman" w:hAnsi="Times New Roman" w:cs="Times New Roman"/>
          <w:sz w:val="24"/>
        </w:rPr>
        <w:t xml:space="preserve">ИНФОРМАЦИЯ О РАССЧИТЫВАЕМОЙ ЗА КАЛЕНДАРНЫЙ ГОД СРЕДНЕМЕСЯЧНОЙ ЗАРАБОТНОЙ ПЛАТЕ РУКОВОДИТЕЛЕЙ, </w:t>
      </w:r>
      <w:r w:rsidR="00054FEE">
        <w:rPr>
          <w:rFonts w:ascii="Times New Roman" w:hAnsi="Times New Roman" w:cs="Times New Roman"/>
          <w:sz w:val="24"/>
        </w:rPr>
        <w:br/>
      </w:r>
      <w:r w:rsidRPr="006B0D1F">
        <w:rPr>
          <w:rFonts w:ascii="Times New Roman" w:hAnsi="Times New Roman" w:cs="Times New Roman"/>
          <w:sz w:val="24"/>
        </w:rPr>
        <w:t xml:space="preserve">ИХ ЗАМЕСТИТЕЛЕЙ И ГЛАВНЫХ БУХГАЛТЕРОВ </w:t>
      </w:r>
      <w:r w:rsidR="00054FEE">
        <w:rPr>
          <w:rFonts w:ascii="Times New Roman" w:hAnsi="Times New Roman" w:cs="Times New Roman"/>
          <w:sz w:val="24"/>
        </w:rPr>
        <w:br/>
      </w:r>
      <w:r w:rsidRPr="006B0D1F">
        <w:rPr>
          <w:rFonts w:ascii="Times New Roman" w:hAnsi="Times New Roman" w:cs="Times New Roman"/>
          <w:sz w:val="24"/>
        </w:rPr>
        <w:t xml:space="preserve">ФЕДЕРАЛЬНЫХ ГОСУДАРСТВЕННЫХ УЧРЕЖДЕНИЙ И ФЕДЕРАЛЬНЫХ ГОСУДАРСТВЕННЫХ УНИТАРНЫХ ПРЕДПРИЯТИЙ, </w:t>
      </w:r>
      <w:r w:rsidR="00054FEE">
        <w:rPr>
          <w:rFonts w:ascii="Times New Roman" w:hAnsi="Times New Roman" w:cs="Times New Roman"/>
          <w:sz w:val="24"/>
        </w:rPr>
        <w:br/>
      </w:r>
      <w:r w:rsidRPr="006B0D1F">
        <w:rPr>
          <w:rFonts w:ascii="Times New Roman" w:hAnsi="Times New Roman" w:cs="Times New Roman"/>
          <w:sz w:val="24"/>
        </w:rPr>
        <w:t>ПОДВЕДОМСТВЕННЫХ МИНИСТЕРСТВУ НАУКИ И ВЫСШЕГО ОБРАЗОВАНИЯ РОССИЙСКОЙ ФЕДЕРАЦИИ</w:t>
      </w:r>
    </w:p>
    <w:p w14:paraId="7051660D" w14:textId="77777777" w:rsidR="00C33A41" w:rsidRDefault="00C33A41" w:rsidP="00054FEE">
      <w:pPr>
        <w:spacing w:line="276" w:lineRule="auto"/>
        <w:jc w:val="center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3119"/>
        <w:gridCol w:w="2693"/>
      </w:tblGrid>
      <w:tr w:rsidR="00C33A41" w14:paraId="268211D2" w14:textId="77777777" w:rsidTr="00EF1115">
        <w:tc>
          <w:tcPr>
            <w:tcW w:w="4106" w:type="dxa"/>
            <w:gridSpan w:val="2"/>
            <w:vAlign w:val="center"/>
          </w:tcPr>
          <w:p w14:paraId="3DA36D00" w14:textId="4D3A0A68" w:rsidR="00C33A41" w:rsidRP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33A41">
              <w:rPr>
                <w:rFonts w:ascii="Times New Roman" w:hAnsi="Times New Roman" w:cs="Times New Roman"/>
                <w:sz w:val="24"/>
              </w:rPr>
              <w:t>Отчетный год</w:t>
            </w:r>
          </w:p>
        </w:tc>
        <w:tc>
          <w:tcPr>
            <w:tcW w:w="5812" w:type="dxa"/>
            <w:gridSpan w:val="2"/>
            <w:vAlign w:val="center"/>
          </w:tcPr>
          <w:p w14:paraId="3388E9E7" w14:textId="562AA685" w:rsidR="00C33A41" w:rsidRP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3A41">
              <w:rPr>
                <w:rFonts w:ascii="Times New Roman" w:hAnsi="Times New Roman" w:cs="Times New Roman"/>
                <w:b/>
                <w:sz w:val="24"/>
              </w:rPr>
              <w:t>2025</w:t>
            </w:r>
          </w:p>
        </w:tc>
      </w:tr>
      <w:tr w:rsidR="00C33A41" w14:paraId="4FFB56BA" w14:textId="77777777" w:rsidTr="00DA1137">
        <w:tc>
          <w:tcPr>
            <w:tcW w:w="4106" w:type="dxa"/>
            <w:gridSpan w:val="2"/>
            <w:vAlign w:val="center"/>
          </w:tcPr>
          <w:p w14:paraId="658664CF" w14:textId="0EEA8115" w:rsidR="00C33A41" w:rsidRP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33A41">
              <w:rPr>
                <w:rFonts w:ascii="Times New Roman" w:hAnsi="Times New Roman" w:cs="Times New Roman"/>
                <w:sz w:val="24"/>
              </w:rPr>
              <w:t>ИНН организации</w:t>
            </w:r>
          </w:p>
        </w:tc>
        <w:tc>
          <w:tcPr>
            <w:tcW w:w="5812" w:type="dxa"/>
            <w:gridSpan w:val="2"/>
            <w:vAlign w:val="center"/>
          </w:tcPr>
          <w:p w14:paraId="085F6D93" w14:textId="50948F8D" w:rsidR="00C33A41" w:rsidRP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3A41">
              <w:rPr>
                <w:rFonts w:ascii="Times New Roman" w:hAnsi="Times New Roman" w:cs="Times New Roman"/>
                <w:b/>
                <w:sz w:val="24"/>
              </w:rPr>
              <w:t>7707072637</w:t>
            </w:r>
          </w:p>
        </w:tc>
      </w:tr>
      <w:tr w:rsidR="00C33A41" w14:paraId="05B57C38" w14:textId="77777777" w:rsidTr="008971DA">
        <w:tc>
          <w:tcPr>
            <w:tcW w:w="4106" w:type="dxa"/>
            <w:gridSpan w:val="2"/>
            <w:vAlign w:val="center"/>
          </w:tcPr>
          <w:p w14:paraId="02E738E7" w14:textId="00CA6240" w:rsidR="00C33A41" w:rsidRP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33A41">
              <w:rPr>
                <w:rFonts w:ascii="Times New Roman" w:hAnsi="Times New Roman" w:cs="Times New Roman"/>
                <w:sz w:val="24"/>
              </w:rPr>
              <w:t>Полное наименование организации</w:t>
            </w:r>
          </w:p>
        </w:tc>
        <w:tc>
          <w:tcPr>
            <w:tcW w:w="5812" w:type="dxa"/>
            <w:gridSpan w:val="2"/>
            <w:vAlign w:val="center"/>
          </w:tcPr>
          <w:p w14:paraId="4EAB3A93" w14:textId="77777777" w:rsidR="00796CED" w:rsidRDefault="00C33A41" w:rsidP="00C33A4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3A4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Федеральное государственное бюджетное </w:t>
            </w:r>
            <w:r w:rsidR="003652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C33A4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бразовательное учреждение </w:t>
            </w:r>
            <w:r w:rsidR="003652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C33A4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ысшего </w:t>
            </w:r>
            <w:proofErr w:type="gramStart"/>
            <w:r w:rsidR="003652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C33A4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бразования </w:t>
            </w:r>
            <w:r w:rsidR="003652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proofErr w:type="gramEnd"/>
            <w:r w:rsidRPr="00C33A4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Российский </w:t>
            </w:r>
            <w:r w:rsidR="003652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  <w:r w:rsidRPr="00C33A4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имико-</w:t>
            </w:r>
            <w:r w:rsidR="003652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r w:rsidRPr="00C33A4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ехнологический </w:t>
            </w:r>
            <w:r w:rsidR="003652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C33A4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ниверситет </w:t>
            </w:r>
            <w:r w:rsidR="003652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C33A4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мени</w:t>
            </w:r>
          </w:p>
          <w:p w14:paraId="19ACC195" w14:textId="6556D160" w:rsidR="00C33A41" w:rsidRPr="00C33A41" w:rsidRDefault="00C33A41" w:rsidP="00C33A4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3A4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Д.И. Менделеева</w:t>
            </w:r>
            <w:r w:rsidR="003652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138B2668" w14:textId="77777777" w:rsidR="00C33A41" w:rsidRP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42A316FB" w14:textId="77777777" w:rsidR="00C33A41" w:rsidRP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33A41" w14:paraId="6523177E" w14:textId="77777777" w:rsidTr="00054FEE">
        <w:tc>
          <w:tcPr>
            <w:tcW w:w="562" w:type="dxa"/>
            <w:vAlign w:val="center"/>
          </w:tcPr>
          <w:p w14:paraId="65FE4F22" w14:textId="50A58E2F" w:rsidR="00C33A41" w:rsidRPr="006B0D1F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B0D1F"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3544" w:type="dxa"/>
            <w:vAlign w:val="center"/>
          </w:tcPr>
          <w:p w14:paraId="682EA8DC" w14:textId="7A4C7524" w:rsidR="00C33A41" w:rsidRPr="006B0D1F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B0D1F">
              <w:rPr>
                <w:rFonts w:ascii="Times New Roman" w:hAnsi="Times New Roman" w:cs="Times New Roman"/>
                <w:b/>
                <w:sz w:val="24"/>
              </w:rPr>
              <w:t>Наименование должности</w:t>
            </w:r>
          </w:p>
        </w:tc>
        <w:tc>
          <w:tcPr>
            <w:tcW w:w="3119" w:type="dxa"/>
            <w:vAlign w:val="center"/>
          </w:tcPr>
          <w:p w14:paraId="6110F422" w14:textId="6236DEA3" w:rsidR="00C33A41" w:rsidRPr="006B0D1F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B0D1F">
              <w:rPr>
                <w:rFonts w:ascii="Times New Roman" w:hAnsi="Times New Roman" w:cs="Times New Roman"/>
                <w:b/>
                <w:sz w:val="24"/>
              </w:rPr>
              <w:t>Фамилия, имя, отчество</w:t>
            </w:r>
          </w:p>
        </w:tc>
        <w:tc>
          <w:tcPr>
            <w:tcW w:w="2693" w:type="dxa"/>
            <w:vAlign w:val="center"/>
          </w:tcPr>
          <w:p w14:paraId="6272B1FD" w14:textId="6E07F717" w:rsidR="00C33A41" w:rsidRPr="006B0D1F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B0D1F">
              <w:rPr>
                <w:rFonts w:ascii="Times New Roman" w:hAnsi="Times New Roman" w:cs="Times New Roman"/>
                <w:b/>
                <w:sz w:val="24"/>
              </w:rPr>
              <w:t>Среднемесячная заработная плата, руб.</w:t>
            </w:r>
          </w:p>
        </w:tc>
      </w:tr>
      <w:tr w:rsidR="00C33A41" w14:paraId="147EA403" w14:textId="77777777" w:rsidTr="00054FEE">
        <w:tc>
          <w:tcPr>
            <w:tcW w:w="562" w:type="dxa"/>
            <w:vAlign w:val="center"/>
          </w:tcPr>
          <w:p w14:paraId="66F26307" w14:textId="2B3C988D" w:rsidR="00C33A41" w:rsidRPr="006B0D1F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B0D1F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3544" w:type="dxa"/>
            <w:vAlign w:val="center"/>
          </w:tcPr>
          <w:p w14:paraId="7BCDF727" w14:textId="4EB51876" w:rsidR="00C33A41" w:rsidRPr="006B0D1F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B0D1F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3119" w:type="dxa"/>
            <w:vAlign w:val="center"/>
          </w:tcPr>
          <w:p w14:paraId="278F9DCA" w14:textId="14784C66" w:rsidR="00C33A41" w:rsidRPr="006B0D1F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B0D1F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4BA5035B" w14:textId="66179D40" w:rsidR="00C33A41" w:rsidRPr="006B0D1F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B0D1F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</w:tr>
      <w:tr w:rsidR="00C33A41" w14:paraId="055DF9D3" w14:textId="77777777" w:rsidTr="00054FEE">
        <w:tc>
          <w:tcPr>
            <w:tcW w:w="562" w:type="dxa"/>
            <w:vAlign w:val="center"/>
          </w:tcPr>
          <w:p w14:paraId="5966B46C" w14:textId="274CF87D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544" w:type="dxa"/>
            <w:vAlign w:val="center"/>
          </w:tcPr>
          <w:p w14:paraId="542468F4" w14:textId="0FFD1FA2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Ректор</w:t>
            </w:r>
          </w:p>
        </w:tc>
        <w:tc>
          <w:tcPr>
            <w:tcW w:w="3119" w:type="dxa"/>
            <w:vAlign w:val="center"/>
          </w:tcPr>
          <w:p w14:paraId="13DB2AB1" w14:textId="41CE17E2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Филатов Сергей Николаевич</w:t>
            </w:r>
          </w:p>
        </w:tc>
        <w:tc>
          <w:tcPr>
            <w:tcW w:w="2693" w:type="dxa"/>
            <w:vAlign w:val="center"/>
          </w:tcPr>
          <w:p w14:paraId="5A0177CE" w14:textId="0FA8601A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966 789,20</w:t>
            </w:r>
          </w:p>
        </w:tc>
      </w:tr>
      <w:tr w:rsidR="00C33A41" w14:paraId="11B950CC" w14:textId="77777777" w:rsidTr="00054FEE">
        <w:tc>
          <w:tcPr>
            <w:tcW w:w="562" w:type="dxa"/>
            <w:vAlign w:val="center"/>
          </w:tcPr>
          <w:p w14:paraId="01D241B8" w14:textId="107745BA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544" w:type="dxa"/>
            <w:vAlign w:val="center"/>
          </w:tcPr>
          <w:p w14:paraId="7A2FD036" w14:textId="3DC76384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Проректор по учебной работе</w:t>
            </w:r>
          </w:p>
        </w:tc>
        <w:tc>
          <w:tcPr>
            <w:tcW w:w="3119" w:type="dxa"/>
            <w:vAlign w:val="center"/>
          </w:tcPr>
          <w:p w14:paraId="17539372" w14:textId="25419353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Лемешев Дмитрий Олегович</w:t>
            </w:r>
          </w:p>
        </w:tc>
        <w:tc>
          <w:tcPr>
            <w:tcW w:w="2693" w:type="dxa"/>
            <w:vAlign w:val="center"/>
          </w:tcPr>
          <w:p w14:paraId="7C4C2F23" w14:textId="5FBD9EDB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389 790,00</w:t>
            </w:r>
          </w:p>
        </w:tc>
      </w:tr>
      <w:tr w:rsidR="00C33A41" w14:paraId="57CCE6D4" w14:textId="77777777" w:rsidTr="00054FEE">
        <w:tc>
          <w:tcPr>
            <w:tcW w:w="562" w:type="dxa"/>
            <w:vAlign w:val="center"/>
          </w:tcPr>
          <w:p w14:paraId="7D63014F" w14:textId="4ABAB97A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544" w:type="dxa"/>
            <w:vAlign w:val="center"/>
          </w:tcPr>
          <w:p w14:paraId="5A363600" w14:textId="1B8AF3C4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Первый проректор</w:t>
            </w:r>
          </w:p>
        </w:tc>
        <w:tc>
          <w:tcPr>
            <w:tcW w:w="3119" w:type="dxa"/>
            <w:vAlign w:val="center"/>
          </w:tcPr>
          <w:p w14:paraId="6CC2730B" w14:textId="5ACF9CCC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Ха</w:t>
            </w:r>
            <w:r w:rsidRPr="00054FEE">
              <w:rPr>
                <w:rFonts w:ascii="Times New Roman" w:hAnsi="Times New Roman" w:cs="Times New Roman"/>
                <w:sz w:val="24"/>
              </w:rPr>
              <w:t>йдуков Евгений Валерьевич</w:t>
            </w:r>
          </w:p>
        </w:tc>
        <w:tc>
          <w:tcPr>
            <w:tcW w:w="2693" w:type="dxa"/>
            <w:vAlign w:val="center"/>
          </w:tcPr>
          <w:p w14:paraId="7AC44D0D" w14:textId="3E8DF1B6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609 079,80</w:t>
            </w:r>
          </w:p>
        </w:tc>
      </w:tr>
      <w:tr w:rsidR="00C33A41" w14:paraId="0D4CCDB1" w14:textId="77777777" w:rsidTr="00054FEE">
        <w:tc>
          <w:tcPr>
            <w:tcW w:w="562" w:type="dxa"/>
            <w:vAlign w:val="center"/>
          </w:tcPr>
          <w:p w14:paraId="3E72A41D" w14:textId="786A4D0A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544" w:type="dxa"/>
            <w:vAlign w:val="center"/>
          </w:tcPr>
          <w:p w14:paraId="4F0EC147" w14:textId="5BEBBCCE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Проректор по молодежной политике и развитию</w:t>
            </w:r>
          </w:p>
        </w:tc>
        <w:tc>
          <w:tcPr>
            <w:tcW w:w="3119" w:type="dxa"/>
            <w:vAlign w:val="center"/>
          </w:tcPr>
          <w:p w14:paraId="0419AB58" w14:textId="2FEE8134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Аветисов Роман Игоревич</w:t>
            </w:r>
          </w:p>
        </w:tc>
        <w:tc>
          <w:tcPr>
            <w:tcW w:w="2693" w:type="dxa"/>
            <w:vAlign w:val="center"/>
          </w:tcPr>
          <w:p w14:paraId="67CF0DAE" w14:textId="3B2C998C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444 779,60</w:t>
            </w:r>
          </w:p>
        </w:tc>
      </w:tr>
      <w:tr w:rsidR="00C33A41" w14:paraId="59A3A884" w14:textId="77777777" w:rsidTr="00054FEE">
        <w:tc>
          <w:tcPr>
            <w:tcW w:w="562" w:type="dxa"/>
            <w:vAlign w:val="center"/>
          </w:tcPr>
          <w:p w14:paraId="3C697C8C" w14:textId="211A8307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544" w:type="dxa"/>
            <w:vAlign w:val="center"/>
          </w:tcPr>
          <w:p w14:paraId="35DBE139" w14:textId="6C540DFE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Проректор по международной деятельности</w:t>
            </w:r>
          </w:p>
        </w:tc>
        <w:tc>
          <w:tcPr>
            <w:tcW w:w="3119" w:type="dxa"/>
            <w:vAlign w:val="center"/>
          </w:tcPr>
          <w:p w14:paraId="4F5C23CB" w14:textId="45ADF414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Кадымов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Дмитрий Сергеевич</w:t>
            </w:r>
          </w:p>
        </w:tc>
        <w:tc>
          <w:tcPr>
            <w:tcW w:w="2693" w:type="dxa"/>
            <w:vAlign w:val="center"/>
          </w:tcPr>
          <w:p w14:paraId="1CD605A7" w14:textId="3CBDF9E1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455 979,00</w:t>
            </w:r>
          </w:p>
        </w:tc>
      </w:tr>
      <w:tr w:rsidR="00C33A41" w14:paraId="239C15C1" w14:textId="77777777" w:rsidTr="00267062">
        <w:tc>
          <w:tcPr>
            <w:tcW w:w="562" w:type="dxa"/>
          </w:tcPr>
          <w:p w14:paraId="23E088BE" w14:textId="112169E7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544" w:type="dxa"/>
          </w:tcPr>
          <w:p w14:paraId="77EAA7AD" w14:textId="77777777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Главный бухгалтер</w:t>
            </w:r>
          </w:p>
        </w:tc>
        <w:tc>
          <w:tcPr>
            <w:tcW w:w="3119" w:type="dxa"/>
          </w:tcPr>
          <w:p w14:paraId="002FA312" w14:textId="77777777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Коробова Татьяна Александровна</w:t>
            </w:r>
          </w:p>
        </w:tc>
        <w:tc>
          <w:tcPr>
            <w:tcW w:w="2693" w:type="dxa"/>
          </w:tcPr>
          <w:p w14:paraId="3E8F8989" w14:textId="77777777" w:rsidR="00C33A41" w:rsidRDefault="00C33A41" w:rsidP="00C33A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514 922,10</w:t>
            </w:r>
          </w:p>
        </w:tc>
      </w:tr>
    </w:tbl>
    <w:p w14:paraId="267566C6" w14:textId="7DC4E92B" w:rsidR="006B0D1F" w:rsidRDefault="006B0D1F" w:rsidP="006B0D1F">
      <w:pPr>
        <w:spacing w:line="276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6B0D1F" w:rsidSect="00054FEE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B0F"/>
    <w:rsid w:val="00054FEE"/>
    <w:rsid w:val="001234F7"/>
    <w:rsid w:val="00267062"/>
    <w:rsid w:val="002B62C8"/>
    <w:rsid w:val="00365202"/>
    <w:rsid w:val="005D3138"/>
    <w:rsid w:val="005E471B"/>
    <w:rsid w:val="006B0D1F"/>
    <w:rsid w:val="00796CED"/>
    <w:rsid w:val="008F4558"/>
    <w:rsid w:val="00911B0F"/>
    <w:rsid w:val="00C33A41"/>
    <w:rsid w:val="00CD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BCC18"/>
  <w15:chartTrackingRefBased/>
  <w15:docId w15:val="{4DAD009C-BD94-45F4-8C77-5850E3F4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33A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0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E4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471B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C33A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4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Анна Борисовна</dc:creator>
  <cp:keywords/>
  <dc:description/>
  <cp:lastModifiedBy>Оленев Алексей Анатольевич</cp:lastModifiedBy>
  <cp:revision>2</cp:revision>
  <cp:lastPrinted>2026-08-11T07:52:00Z</cp:lastPrinted>
  <dcterms:created xsi:type="dcterms:W3CDTF">2026-08-13T13:02:00Z</dcterms:created>
  <dcterms:modified xsi:type="dcterms:W3CDTF">2026-08-13T13:02:00Z</dcterms:modified>
</cp:coreProperties>
</file>